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B2E">
        <w:rPr>
          <w:sz w:val="28"/>
          <w:szCs w:val="28"/>
        </w:rPr>
        <w:t>26</w:t>
      </w:r>
      <w:r w:rsidRPr="00EA7260">
        <w:rPr>
          <w:sz w:val="28"/>
          <w:szCs w:val="28"/>
        </w:rPr>
        <w:t>.</w:t>
      </w:r>
      <w:r w:rsidR="00CB0B2E">
        <w:rPr>
          <w:sz w:val="28"/>
          <w:szCs w:val="28"/>
        </w:rPr>
        <w:t>03</w:t>
      </w:r>
      <w:r w:rsidRPr="00EA7260">
        <w:rPr>
          <w:sz w:val="28"/>
          <w:szCs w:val="28"/>
        </w:rPr>
        <w:t>.20</w:t>
      </w:r>
      <w:r w:rsidR="000E4E51">
        <w:rPr>
          <w:sz w:val="28"/>
          <w:szCs w:val="28"/>
        </w:rPr>
        <w:t>24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CB0B2E">
        <w:rPr>
          <w:sz w:val="28"/>
          <w:szCs w:val="28"/>
        </w:rPr>
        <w:t>25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01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A0B03">
        <w:rPr>
          <w:sz w:val="28"/>
          <w:szCs w:val="28"/>
        </w:rPr>
        <w:t xml:space="preserve"> </w:t>
      </w:r>
    </w:p>
    <w:p w:rsidR="006A4986" w:rsidRPr="006A4986" w:rsidRDefault="00182B74" w:rsidP="006A4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4986" w:rsidRPr="006A4986">
        <w:rPr>
          <w:sz w:val="28"/>
          <w:szCs w:val="28"/>
        </w:rPr>
        <w:t xml:space="preserve">Об утверждении Положения о порядке расчета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помещением (платы за наем) и платы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наем для нанимателей по договорам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социального найма, найма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и найма жилых помещений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182B74">
        <w:rPr>
          <w:rFonts w:ascii="Times New Roman" w:hAnsi="Times New Roman" w:cs="Times New Roman"/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38FD">
        <w:rPr>
          <w:sz w:val="28"/>
          <w:szCs w:val="28"/>
        </w:rPr>
        <w:t xml:space="preserve">В соответствии с </w:t>
      </w:r>
      <w:hyperlink r:id="rId9" w:history="1">
        <w:r w:rsidRPr="008838FD">
          <w:rPr>
            <w:sz w:val="28"/>
            <w:szCs w:val="28"/>
          </w:rPr>
          <w:t>частью 3 статьи 156</w:t>
        </w:r>
      </w:hyperlink>
      <w:r w:rsidRPr="008838FD">
        <w:rPr>
          <w:sz w:val="28"/>
          <w:szCs w:val="28"/>
        </w:rPr>
        <w:t xml:space="preserve"> Жилищного кодекса Российской Федерации</w:t>
      </w:r>
      <w:r w:rsidR="00401B92" w:rsidRPr="008838FD">
        <w:rPr>
          <w:sz w:val="28"/>
          <w:szCs w:val="28"/>
        </w:rPr>
        <w:t>,</w:t>
      </w:r>
      <w:r w:rsidRPr="008838FD">
        <w:rPr>
          <w:sz w:val="28"/>
          <w:szCs w:val="28"/>
        </w:rPr>
        <w:t xml:space="preserve"> </w:t>
      </w:r>
      <w:r w:rsidR="00401B92" w:rsidRPr="008838FD">
        <w:rPr>
          <w:sz w:val="28"/>
          <w:szCs w:val="28"/>
        </w:rPr>
        <w:t>М</w:t>
      </w:r>
      <w:r w:rsidRPr="008838FD">
        <w:rPr>
          <w:sz w:val="28"/>
          <w:szCs w:val="28"/>
        </w:rPr>
        <w:t xml:space="preserve">етодическими указаниями </w:t>
      </w:r>
      <w:r w:rsidR="008838FD" w:rsidRPr="008838FD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8838FD">
        <w:rPr>
          <w:sz w:val="28"/>
          <w:szCs w:val="28"/>
        </w:rPr>
        <w:t xml:space="preserve">утвержденными </w:t>
      </w:r>
      <w:hyperlink r:id="rId10" w:history="1">
        <w:r w:rsidRPr="008838FD">
          <w:rPr>
            <w:sz w:val="28"/>
            <w:szCs w:val="28"/>
          </w:rPr>
          <w:t>приказом</w:t>
        </w:r>
      </w:hyperlink>
      <w:r w:rsidRPr="008838FD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8838FD">
        <w:rPr>
          <w:sz w:val="28"/>
          <w:szCs w:val="28"/>
        </w:rPr>
        <w:t>Федерации от 27.09.2016 №</w:t>
      </w:r>
      <w:r w:rsidR="008838FD" w:rsidRPr="008838FD">
        <w:rPr>
          <w:sz w:val="28"/>
          <w:szCs w:val="28"/>
        </w:rPr>
        <w:t xml:space="preserve"> </w:t>
      </w:r>
      <w:r w:rsidR="009B596F" w:rsidRPr="008838FD">
        <w:rPr>
          <w:sz w:val="28"/>
          <w:szCs w:val="28"/>
        </w:rPr>
        <w:t>668/</w:t>
      </w:r>
      <w:proofErr w:type="spellStart"/>
      <w:proofErr w:type="gramStart"/>
      <w:r w:rsidR="009B596F" w:rsidRPr="008838FD">
        <w:rPr>
          <w:sz w:val="28"/>
          <w:szCs w:val="28"/>
        </w:rPr>
        <w:t>пр</w:t>
      </w:r>
      <w:proofErr w:type="spellEnd"/>
      <w:proofErr w:type="gramEnd"/>
      <w:r w:rsidR="009B596F" w:rsidRPr="008838FD">
        <w:rPr>
          <w:sz w:val="28"/>
          <w:szCs w:val="28"/>
        </w:rPr>
        <w:t>,</w:t>
      </w:r>
      <w:r w:rsidR="008838FD" w:rsidRPr="008838FD">
        <w:rPr>
          <w:sz w:val="28"/>
          <w:szCs w:val="28"/>
        </w:rPr>
        <w:t xml:space="preserve"> руководствуясь</w:t>
      </w:r>
      <w:r w:rsidR="000824FF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>Уставом сельского поселения Горноправдинс</w:t>
      </w:r>
      <w:r w:rsidR="000824FF" w:rsidRPr="000824FF">
        <w:rPr>
          <w:sz w:val="28"/>
          <w:szCs w:val="28"/>
        </w:rPr>
        <w:t>к</w:t>
      </w:r>
      <w:r w:rsidRPr="000824FF">
        <w:rPr>
          <w:sz w:val="28"/>
          <w:szCs w:val="28"/>
        </w:rPr>
        <w:t>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</w:t>
      </w:r>
      <w:proofErr w:type="gramStart"/>
      <w:r w:rsidRPr="00E47998">
        <w:rPr>
          <w:sz w:val="28"/>
          <w:szCs w:val="28"/>
        </w:rPr>
        <w:t>Внести в Приложение  к постановлению администрации сельского поселения Горноправдинск от 0</w:t>
      </w:r>
      <w:r>
        <w:rPr>
          <w:sz w:val="28"/>
          <w:szCs w:val="28"/>
        </w:rPr>
        <w:t>1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61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Положения о порядке расчета размера платы за пользование жилым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 xml:space="preserve">помещением (платы за наем) и платы за наем для нанимателей по договорам социального найма, </w:t>
      </w:r>
      <w:r w:rsidRPr="006A4986">
        <w:rPr>
          <w:sz w:val="28"/>
          <w:szCs w:val="28"/>
        </w:rPr>
        <w:lastRenderedPageBreak/>
        <w:t>найма специализированных жилых помещений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и найма жилых помещений муниципального жилищного фонда</w:t>
      </w:r>
      <w:r>
        <w:rPr>
          <w:sz w:val="28"/>
          <w:szCs w:val="28"/>
        </w:rPr>
        <w:t>»</w:t>
      </w:r>
      <w:r w:rsidR="00B81A11">
        <w:rPr>
          <w:sz w:val="28"/>
          <w:szCs w:val="28"/>
        </w:rPr>
        <w:t xml:space="preserve"> </w:t>
      </w:r>
      <w:r w:rsidR="00B81A11" w:rsidRPr="007E6701">
        <w:rPr>
          <w:sz w:val="28"/>
          <w:szCs w:val="28"/>
        </w:rPr>
        <w:t>(с изменениями на 25.07.2018г.)</w:t>
      </w:r>
      <w:r w:rsidRPr="007E6701">
        <w:rPr>
          <w:sz w:val="28"/>
          <w:szCs w:val="28"/>
        </w:rPr>
        <w:t xml:space="preserve"> следующие изменения:</w:t>
      </w:r>
      <w:proofErr w:type="gramEnd"/>
    </w:p>
    <w:p w:rsidR="00A43481" w:rsidRDefault="00A43481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B74" w:rsidRPr="005339D3" w:rsidRDefault="00182B74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9D3">
        <w:rPr>
          <w:sz w:val="28"/>
          <w:szCs w:val="28"/>
        </w:rPr>
        <w:t>1.1</w:t>
      </w:r>
      <w:r w:rsidRPr="007E6701">
        <w:rPr>
          <w:sz w:val="28"/>
          <w:szCs w:val="28"/>
        </w:rPr>
        <w:t xml:space="preserve">. </w:t>
      </w:r>
      <w:r w:rsidR="007A16BB" w:rsidRPr="007E6701">
        <w:rPr>
          <w:sz w:val="28"/>
          <w:szCs w:val="28"/>
        </w:rPr>
        <w:t>Пункт 4.2 р</w:t>
      </w:r>
      <w:r w:rsidR="00D21282" w:rsidRPr="007E6701">
        <w:rPr>
          <w:sz w:val="28"/>
          <w:szCs w:val="28"/>
        </w:rPr>
        <w:t>аздел</w:t>
      </w:r>
      <w:r w:rsidR="007A16BB" w:rsidRPr="007E6701">
        <w:rPr>
          <w:sz w:val="28"/>
          <w:szCs w:val="28"/>
        </w:rPr>
        <w:t>а</w:t>
      </w:r>
      <w:r w:rsidR="00D21282" w:rsidRPr="007E6701">
        <w:rPr>
          <w:sz w:val="28"/>
          <w:szCs w:val="28"/>
        </w:rPr>
        <w:t xml:space="preserve"> </w:t>
      </w:r>
      <w:r w:rsidR="007A16BB" w:rsidRPr="007E6701">
        <w:rPr>
          <w:sz w:val="28"/>
          <w:szCs w:val="28"/>
        </w:rPr>
        <w:t>4</w:t>
      </w:r>
      <w:r w:rsidR="00D21282" w:rsidRPr="007E6701">
        <w:rPr>
          <w:sz w:val="28"/>
          <w:szCs w:val="28"/>
        </w:rPr>
        <w:t xml:space="preserve"> из</w:t>
      </w:r>
      <w:r w:rsidR="00D21282" w:rsidRPr="005339D3">
        <w:rPr>
          <w:sz w:val="28"/>
          <w:szCs w:val="28"/>
        </w:rPr>
        <w:t>ложить в новой редакции:</w:t>
      </w:r>
    </w:p>
    <w:p w:rsidR="00914571" w:rsidRPr="005339D3" w:rsidRDefault="007A16BB" w:rsidP="00914571">
      <w:pPr>
        <w:ind w:firstLine="708"/>
        <w:jc w:val="both"/>
        <w:rPr>
          <w:sz w:val="28"/>
          <w:szCs w:val="28"/>
        </w:rPr>
      </w:pPr>
      <w:r w:rsidRPr="005339D3">
        <w:rPr>
          <w:sz w:val="28"/>
          <w:szCs w:val="28"/>
        </w:rPr>
        <w:t>«</w:t>
      </w:r>
      <w:r w:rsidR="00914571" w:rsidRPr="005339D3">
        <w:rPr>
          <w:sz w:val="28"/>
          <w:szCs w:val="28"/>
        </w:rPr>
        <w:t xml:space="preserve">4.2. Интегральное значение </w:t>
      </w:r>
      <w:r w:rsidR="00CB0B2E">
        <w:rPr>
          <w:noProof/>
          <w:sz w:val="28"/>
          <w:szCs w:val="28"/>
        </w:rPr>
        <w:pict>
          <v:shape id="Рисунок 1" o:spid="_x0000_i1027" type="#_x0000_t75" style="width:17.65pt;height:20.1pt;visibility:visible;mso-wrap-style:square">
            <v:imagedata r:id="rId11" o:title=""/>
          </v:shape>
        </w:pict>
      </w:r>
      <w:r w:rsidR="00914571" w:rsidRPr="005339D3">
        <w:rPr>
          <w:sz w:val="28"/>
          <w:szCs w:val="28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  <w:r w:rsidRPr="005339D3">
        <w:rPr>
          <w:sz w:val="28"/>
          <w:szCs w:val="28"/>
        </w:rPr>
        <w:t>Формула 3</w:t>
      </w:r>
    </w:p>
    <w:p w:rsidR="00914571" w:rsidRPr="005339D3" w:rsidRDefault="00CB0B2E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8" type="#_x0000_t75" style="width:110.7pt;height:43.6pt;visibility:visible;mso-wrap-style:square">
            <v:imagedata r:id="rId12" o:title=""/>
          </v:shape>
        </w:pict>
      </w:r>
      <w:r w:rsidR="00914571" w:rsidRPr="005339D3">
        <w:rPr>
          <w:sz w:val="28"/>
          <w:szCs w:val="28"/>
        </w:rPr>
        <w:t>, где</w:t>
      </w:r>
    </w:p>
    <w:p w:rsidR="00914571" w:rsidRPr="005339D3" w:rsidRDefault="00CB0B2E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9" type="#_x0000_t75" style="width:17.65pt;height:20.1pt;visibility:visible;mso-wrap-style:square">
            <v:imagedata r:id="rId13" o:title=""/>
          </v:shape>
        </w:pict>
      </w:r>
      <w:r w:rsidR="00914571" w:rsidRPr="005339D3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14571" w:rsidRPr="005339D3" w:rsidRDefault="00CB0B2E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30" type="#_x0000_t75" style="width:18.6pt;height:20.1pt;visibility:visible;mso-wrap-style:square">
            <v:imagedata r:id="rId14" o:title=""/>
          </v:shape>
        </w:pict>
      </w:r>
      <w:r w:rsidR="00914571" w:rsidRPr="005339D3">
        <w:rPr>
          <w:sz w:val="28"/>
          <w:szCs w:val="28"/>
        </w:rPr>
        <w:t xml:space="preserve"> - коэффициент, характеризующий качество жилого помещения </w:t>
      </w:r>
    </w:p>
    <w:p w:rsidR="00914571" w:rsidRPr="005339D3" w:rsidRDefault="00CB0B2E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31" type="#_x0000_t75" style="width:18.6pt;height:20.1pt;visibility:visible;mso-wrap-style:square">
            <v:imagedata r:id="rId15" o:title=""/>
          </v:shape>
        </w:pict>
      </w:r>
      <w:r w:rsidR="00914571" w:rsidRPr="005339D3">
        <w:rPr>
          <w:sz w:val="28"/>
          <w:szCs w:val="28"/>
        </w:rPr>
        <w:t>- коэффициент, характеризующий благоустройство жилого помещения</w:t>
      </w:r>
    </w:p>
    <w:p w:rsidR="00914571" w:rsidRPr="005339D3" w:rsidRDefault="00914571" w:rsidP="00914571">
      <w:pPr>
        <w:jc w:val="both"/>
        <w:rPr>
          <w:sz w:val="28"/>
          <w:szCs w:val="28"/>
        </w:rPr>
      </w:pPr>
      <w:r w:rsidRPr="005339D3">
        <w:rPr>
          <w:sz w:val="28"/>
          <w:szCs w:val="28"/>
        </w:rPr>
        <w:t xml:space="preserve"> </w:t>
      </w:r>
      <w:r w:rsidR="00CB0B2E">
        <w:rPr>
          <w:noProof/>
          <w:sz w:val="28"/>
          <w:szCs w:val="28"/>
        </w:rPr>
        <w:pict>
          <v:shape id="Рисунок 6" o:spid="_x0000_i1032" type="#_x0000_t75" style="width:18.6pt;height:20.1pt;visibility:visible;mso-wrap-style:square">
            <v:imagedata r:id="rId16" o:title=""/>
          </v:shape>
        </w:pict>
      </w:r>
      <w:r w:rsidRPr="005339D3">
        <w:rPr>
          <w:sz w:val="28"/>
          <w:szCs w:val="28"/>
        </w:rPr>
        <w:t xml:space="preserve"> - коэффициент, месторасположение дома</w:t>
      </w:r>
      <w:bookmarkStart w:id="0" w:name="sub_43"/>
      <w:r w:rsidRPr="005339D3">
        <w:rPr>
          <w:sz w:val="28"/>
          <w:szCs w:val="28"/>
        </w:rPr>
        <w:t xml:space="preserve"> </w:t>
      </w:r>
    </w:p>
    <w:p w:rsidR="00914571" w:rsidRPr="005339D3" w:rsidRDefault="00914571" w:rsidP="00914571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Материал исполнения дома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CB0B2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7" o:spid="_x0000_i1033" type="#_x0000_t75" style="width:18.6pt;height:20.1pt;visibility:visible;mso-wrap-style:square">
                  <v:imagedata r:id="rId14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Деревянный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F7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Капитальный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Уровень благоустроенности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CB0B2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8" o:spid="_x0000_i1034" type="#_x0000_t75" style="width:18.6pt;height:20.1pt;visibility:visible;mso-wrap-style:square">
                  <v:imagedata r:id="rId15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Неблагоустроенный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0,8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proofErr w:type="spellStart"/>
            <w:r w:rsidRPr="005339D3">
              <w:rPr>
                <w:sz w:val="28"/>
                <w:szCs w:val="28"/>
              </w:rPr>
              <w:t>Полублагоустроенный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0,9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Полностью благоустроенный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rPr>
          <w:trHeight w:val="10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CB0B2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9" o:spid="_x0000_i1035" type="#_x0000_t75" style="width:18.6pt;height:20.1pt;visibility:visible;mso-wrap-style:square">
                  <v:imagedata r:id="rId16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месторасположения дома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4571" w:rsidRPr="005339D3" w:rsidRDefault="00914571" w:rsidP="0091457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39D3">
        <w:rPr>
          <w:b/>
          <w:sz w:val="28"/>
          <w:szCs w:val="28"/>
        </w:rPr>
        <w:t xml:space="preserve">         </w:t>
      </w:r>
      <w:r w:rsidRPr="005339D3">
        <w:rPr>
          <w:sz w:val="28"/>
          <w:szCs w:val="28"/>
        </w:rPr>
        <w:t xml:space="preserve">Плата за 1 </w:t>
      </w:r>
      <w:proofErr w:type="spellStart"/>
      <w:r w:rsidRPr="005339D3">
        <w:rPr>
          <w:sz w:val="28"/>
          <w:szCs w:val="28"/>
        </w:rPr>
        <w:t>кв</w:t>
      </w:r>
      <w:proofErr w:type="gramStart"/>
      <w:r w:rsidRPr="005339D3">
        <w:rPr>
          <w:sz w:val="28"/>
          <w:szCs w:val="28"/>
        </w:rPr>
        <w:t>.м</w:t>
      </w:r>
      <w:proofErr w:type="gramEnd"/>
      <w:r w:rsidRPr="005339D3">
        <w:rPr>
          <w:sz w:val="28"/>
          <w:szCs w:val="28"/>
        </w:rPr>
        <w:t>етр</w:t>
      </w:r>
      <w:proofErr w:type="spellEnd"/>
      <w:r w:rsidRPr="005339D3">
        <w:rPr>
          <w:sz w:val="28"/>
          <w:szCs w:val="28"/>
        </w:rPr>
        <w:t xml:space="preserve"> социального найма жилого помещения, найма </w:t>
      </w:r>
      <w:r w:rsidRPr="005339D3">
        <w:rPr>
          <w:sz w:val="28"/>
          <w:szCs w:val="28"/>
        </w:rPr>
        <w:lastRenderedPageBreak/>
        <w:t xml:space="preserve">специализированного жилого помещения, коммерческого найма в месяц определяется исходя из дифференцированной ставки платы за </w:t>
      </w:r>
      <w:proofErr w:type="spellStart"/>
      <w:r w:rsidRPr="005339D3">
        <w:rPr>
          <w:sz w:val="28"/>
          <w:szCs w:val="28"/>
        </w:rPr>
        <w:t>найм</w:t>
      </w:r>
      <w:proofErr w:type="spellEnd"/>
      <w:r w:rsidRPr="005339D3">
        <w:rPr>
          <w:sz w:val="28"/>
          <w:szCs w:val="28"/>
        </w:rPr>
        <w:t xml:space="preserve"> с учетом определяющего коэффициента (Таблица 1)</w:t>
      </w:r>
    </w:p>
    <w:p w:rsidR="00914571" w:rsidRPr="005339D3" w:rsidRDefault="00914571" w:rsidP="00914571">
      <w:pPr>
        <w:pStyle w:val="a9"/>
        <w:tabs>
          <w:tab w:val="left" w:pos="708"/>
        </w:tabs>
        <w:ind w:firstLine="709"/>
        <w:jc w:val="right"/>
        <w:rPr>
          <w:sz w:val="28"/>
          <w:szCs w:val="28"/>
        </w:rPr>
      </w:pPr>
      <w:r w:rsidRPr="005339D3">
        <w:rPr>
          <w:sz w:val="28"/>
          <w:szCs w:val="28"/>
        </w:rPr>
        <w:t xml:space="preserve">Таблица 1         </w:t>
      </w:r>
    </w:p>
    <w:p w:rsidR="00914571" w:rsidRPr="005339D3" w:rsidRDefault="00914571" w:rsidP="00914571">
      <w:pPr>
        <w:pStyle w:val="a9"/>
        <w:tabs>
          <w:tab w:val="left" w:pos="708"/>
        </w:tabs>
        <w:ind w:firstLine="709"/>
        <w:rPr>
          <w:rFonts w:ascii="Arial" w:hAnsi="Arial" w:cs="Arial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5160"/>
        <w:gridCol w:w="3600"/>
      </w:tblGrid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 xml:space="preserve">№ </w:t>
            </w:r>
            <w:proofErr w:type="gramStart"/>
            <w:r w:rsidRPr="005339D3">
              <w:rPr>
                <w:sz w:val="28"/>
                <w:szCs w:val="28"/>
              </w:rPr>
              <w:t>п</w:t>
            </w:r>
            <w:proofErr w:type="gramEnd"/>
            <w:r w:rsidRPr="005339D3">
              <w:rPr>
                <w:sz w:val="28"/>
                <w:szCs w:val="2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1,0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proofErr w:type="spellStart"/>
            <w:r w:rsidRPr="005339D3">
              <w:rPr>
                <w:sz w:val="28"/>
                <w:szCs w:val="28"/>
              </w:rPr>
              <w:t>Найм</w:t>
            </w:r>
            <w:proofErr w:type="spellEnd"/>
            <w:r w:rsidRPr="005339D3">
              <w:rPr>
                <w:sz w:val="28"/>
                <w:szCs w:val="28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1,0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 xml:space="preserve">Коммерческий </w:t>
            </w:r>
            <w:proofErr w:type="spellStart"/>
            <w:r w:rsidRPr="005339D3"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2,0</w:t>
            </w:r>
          </w:p>
        </w:tc>
      </w:tr>
    </w:tbl>
    <w:p w:rsidR="00D21282" w:rsidRPr="005339D3" w:rsidRDefault="00A43481" w:rsidP="009145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151"/>
      <w:bookmarkEnd w:id="1"/>
      <w:r w:rsidRPr="005339D3">
        <w:rPr>
          <w:sz w:val="28"/>
          <w:szCs w:val="28"/>
        </w:rPr>
        <w:t>»</w:t>
      </w:r>
      <w:r w:rsidR="0078210E" w:rsidRPr="005339D3">
        <w:rPr>
          <w:sz w:val="28"/>
          <w:szCs w:val="28"/>
        </w:rPr>
        <w:t>.</w:t>
      </w:r>
    </w:p>
    <w:p w:rsidR="00914571" w:rsidRPr="005339D3" w:rsidRDefault="00914571" w:rsidP="009145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5E18" w:rsidRPr="005339D3" w:rsidRDefault="00182B74" w:rsidP="00135E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9D3">
        <w:rPr>
          <w:rFonts w:ascii="Times New Roman" w:hAnsi="Times New Roman" w:cs="Times New Roman"/>
          <w:sz w:val="28"/>
          <w:szCs w:val="28"/>
        </w:rPr>
        <w:t>2.</w:t>
      </w:r>
      <w:r w:rsidRPr="005339D3">
        <w:rPr>
          <w:sz w:val="28"/>
          <w:szCs w:val="28"/>
        </w:rPr>
        <w:t xml:space="preserve"> </w:t>
      </w:r>
      <w:r w:rsidR="00135E18" w:rsidRPr="005339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39D3">
        <w:rPr>
          <w:rFonts w:ascii="Times New Roman" w:hAnsi="Times New Roman" w:cs="Times New Roman"/>
          <w:sz w:val="28"/>
          <w:szCs w:val="28"/>
        </w:rPr>
        <w:t>постановление</w:t>
      </w:r>
      <w:r w:rsidR="00135E18" w:rsidRPr="005339D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(обнародования), но не ранее 1 апреля 2024 года.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7E6701" w:rsidRDefault="007E670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A4986" w:rsidRDefault="00A4348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       </w:t>
      </w:r>
      <w:r w:rsidR="00A43481">
        <w:rPr>
          <w:sz w:val="28"/>
          <w:szCs w:val="28"/>
        </w:rPr>
        <w:t xml:space="preserve">         </w:t>
      </w:r>
      <w:r w:rsidR="003D75A1">
        <w:rPr>
          <w:sz w:val="28"/>
          <w:szCs w:val="28"/>
        </w:rPr>
        <w:t xml:space="preserve"> </w:t>
      </w:r>
      <w:r w:rsidR="00135E18">
        <w:rPr>
          <w:sz w:val="28"/>
          <w:szCs w:val="28"/>
        </w:rPr>
        <w:t>О.С. Садков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8838FD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161"/>
      <w:bookmarkEnd w:id="2"/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_GoBack"/>
      <w:bookmarkEnd w:id="3"/>
    </w:p>
    <w:sectPr w:rsidR="00A43481" w:rsidSect="00CB0B2E">
      <w:footerReference w:type="default" r:id="rId17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BE" w:rsidRDefault="00F73DBE" w:rsidP="001D0F12">
      <w:r>
        <w:separator/>
      </w:r>
    </w:p>
  </w:endnote>
  <w:endnote w:type="continuationSeparator" w:id="0">
    <w:p w:rsidR="00F73DBE" w:rsidRDefault="00F73DB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BE" w:rsidRDefault="00F73D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BE" w:rsidRDefault="00F73DBE" w:rsidP="001D0F12">
      <w:r>
        <w:separator/>
      </w:r>
    </w:p>
  </w:footnote>
  <w:footnote w:type="continuationSeparator" w:id="0">
    <w:p w:rsidR="00F73DBE" w:rsidRDefault="00F73DBE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20.1pt" o:bullet="t">
        <v:imagedata r:id="rId1" o:title=""/>
      </v:shape>
    </w:pict>
  </w:numPicBullet>
  <w:numPicBullet w:numPicBulletId="1">
    <w:pict>
      <v:shape id="_x0000_i1027" type="#_x0000_t75" style="width:18.6pt;height:20.1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4E51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5E18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E7F6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9D3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94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6BB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6701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1457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8A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A11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0B2E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3DBE"/>
    <w:rsid w:val="00F7787D"/>
    <w:rsid w:val="00F8047E"/>
    <w:rsid w:val="00F85E2C"/>
    <w:rsid w:val="00F87E12"/>
    <w:rsid w:val="00F87EBF"/>
    <w:rsid w:val="00F9199A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677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C0313698D5E0FB9E70A18FC60B6A246DE7751D4C61518BF4087EF0B8F3232B0EFCBDBD14D7CCC4F4b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13698D5E0FB9E70A18FC60B6A246DE7751F41675FD6FE0027FCBAF42C7419FBF4B115D7CECF43FCbDI" TargetMode="Externa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1FCC-2A6F-4CA1-AF94-A3066887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88</cp:revision>
  <cp:lastPrinted>2024-03-26T09:57:00Z</cp:lastPrinted>
  <dcterms:created xsi:type="dcterms:W3CDTF">2015-02-27T09:19:00Z</dcterms:created>
  <dcterms:modified xsi:type="dcterms:W3CDTF">2024-03-26T09:57:00Z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